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D" w:rsidRPr="00AA36DD" w:rsidRDefault="00AA36DD" w:rsidP="00AA36DD">
      <w:pPr>
        <w:jc w:val="center"/>
        <w:rPr>
          <w:szCs w:val="24"/>
        </w:rPr>
      </w:pPr>
      <w:r w:rsidRPr="00AA36DD">
        <w:rPr>
          <w:rFonts w:ascii="Helvetica" w:hAnsi="Helvetica" w:cs="Helvetica"/>
          <w:b/>
          <w:bCs/>
          <w:sz w:val="30"/>
          <w:szCs w:val="30"/>
          <w:shd w:val="clear" w:color="auto" w:fill="FFFFFF"/>
        </w:rPr>
        <w:t>Цены на медицинские услуги санатория "Лесные озера"</w:t>
      </w:r>
      <w:r w:rsidRPr="00AA36DD">
        <w:rPr>
          <w:rFonts w:ascii="Helvetica" w:hAnsi="Helvetica" w:cs="Helvetica"/>
          <w:b/>
          <w:bCs/>
          <w:sz w:val="30"/>
          <w:szCs w:val="30"/>
        </w:rPr>
        <w:br/>
      </w:r>
      <w:r w:rsidRPr="00AA36DD">
        <w:rPr>
          <w:rFonts w:ascii="Helvetica" w:hAnsi="Helvetica" w:cs="Helvetica"/>
          <w:b/>
          <w:bCs/>
          <w:sz w:val="30"/>
          <w:szCs w:val="30"/>
          <w:shd w:val="clear" w:color="auto" w:fill="FFFFFF"/>
        </w:rPr>
        <w:t>в белорусских рублях</w:t>
      </w:r>
    </w:p>
    <w:tbl>
      <w:tblPr>
        <w:tblW w:w="10349" w:type="dxa"/>
        <w:tblCellSpacing w:w="15" w:type="dxa"/>
        <w:tblInd w:w="-62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962"/>
        <w:gridCol w:w="2823"/>
        <w:gridCol w:w="2564"/>
      </w:tblGrid>
      <w:tr w:rsidR="00AA36DD" w:rsidRPr="00AA36DD" w:rsidTr="00A02214">
        <w:trPr>
          <w:tblHeader/>
          <w:tblCellSpacing w:w="15" w:type="dxa"/>
        </w:trPr>
        <w:tc>
          <w:tcPr>
            <w:tcW w:w="491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534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02214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="00A02214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="00A02214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 xml:space="preserve"> 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491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251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Аэроионотерапия групповая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Ингаляции лекарственные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Ингаляции с биолем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3,25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Коктейли кислородные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1,78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Души (циркулярный</w:t>
            </w:r>
            <w:proofErr w:type="gramStart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,в</w:t>
            </w:r>
            <w:proofErr w:type="gramEnd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осходящий,дождевой)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Душ струевой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14,04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Колоногидротерапия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20,16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Лечебная</w:t>
            </w:r>
            <w:proofErr w:type="gramEnd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микроклизма с ромашкой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Лечебные</w:t>
            </w:r>
            <w:proofErr w:type="gramEnd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микроклизма с оливковым маслом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8,02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Очистительная клизма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 с хвойным экстрактом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 с валериановым экстрактом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Суховоздушные углекислые ванны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6,20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лекарственные ванны, смешанные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Валериановые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Йодо-бромная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Скипидарная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Соляно-ромашковая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Соляно-хвойная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Соляно-эвкалиптовая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Антицеллюлитная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Бишофитная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7,62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Пантовая </w:t>
            </w:r>
            <w:proofErr w:type="gramStart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ванна-профилактическая</w:t>
            </w:r>
            <w:proofErr w:type="gramEnd"/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9,28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lastRenderedPageBreak/>
              <w:t xml:space="preserve">Пантовая </w:t>
            </w:r>
            <w:proofErr w:type="gramStart"/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ванна-санаторная</w:t>
            </w:r>
            <w:proofErr w:type="gramEnd"/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12,64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Хвойная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Молочно-медовая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Сероводородная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7,32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Детская с депантенолом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6,02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Грязевая разводная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8,41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Морской солью и горьким шоколадом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 морской сакской солью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9,35</w:t>
            </w:r>
          </w:p>
        </w:tc>
      </w:tr>
      <w:tr w:rsidR="00AA36DD" w:rsidRPr="00AA36DD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  <w:t>Цены на медицинские услуги санатория "Лесные озера"</w:t>
            </w:r>
            <w:r w:rsidRPr="00AA36DD"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  <w:br/>
              <w:t>в белорусских рублях</w:t>
            </w:r>
            <w:r w:rsidRPr="00AA36DD"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  <w:br/>
              <w:t>с 10 июня 2015г.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8"/>
        <w:gridCol w:w="1472"/>
        <w:gridCol w:w="2099"/>
      </w:tblGrid>
      <w:tr w:rsidR="00AA36DD" w:rsidRPr="00AA36DD" w:rsidTr="00A02214">
        <w:trPr>
          <w:tblHeader/>
          <w:tblCellSpacing w:w="15" w:type="dxa"/>
        </w:trPr>
        <w:tc>
          <w:tcPr>
            <w:tcW w:w="673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3526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733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200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Электролечение, воздействие факторами механической природы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Гальванизация, общая,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2,72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Электрофорез постоянным током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4,07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Электрофорез (с Биолем)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4,27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4,76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4,64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Интерференцтерапия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4,57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Миллиметроволновая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3,72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Магнитотерапия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Ультрофиолетовое облучение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Инфракрасное облучение (местное) нефритовый проектор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Биоптронтерапия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lastRenderedPageBreak/>
              <w:t>Биоптронтерапия с термальной водой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2,71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Лазеротерапия, магнитолазеротерапия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Надвенное лазерное облучение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4,64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4,69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Пневмокомпрессионная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 xml:space="preserve">Механический аппаратный массаж с 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локальной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 xml:space="preserve"> термоперапией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6,50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Механический аппаратный массаж с электростимуляцией мышц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6,50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Аппаратная тракционная терапия на аппарате "Ормед"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термолечение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6,54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Аппликации сакской грязи(1 зона)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9,28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Аппликации сапропелевой грязи(1 зона)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7,19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Гальваногрязелечение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5,25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"Снятие боли в суставах"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12,09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прием врача лечебно-диагностический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Первичный прием врачом-неврологом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9,00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Первичный прием врачом-терапевтом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9,90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Первичный прием врачом-физиотерапевтом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9,00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Повторный прием врачом-неврологом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5,40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Повторный прием врачом-терапевтом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5,84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Повторный прием врачом-физиотерапевтом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5,40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0,99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Внутривенное струйное введение лекарственного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1,47</w:t>
            </w:r>
          </w:p>
        </w:tc>
      </w:tr>
      <w:tr w:rsidR="00AA36DD" w:rsidRPr="00AA36DD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t>Цены на медицинские услуги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br/>
              <w:t>в белорусских рублях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2"/>
        <w:gridCol w:w="1546"/>
        <w:gridCol w:w="3001"/>
      </w:tblGrid>
      <w:tr w:rsidR="00AA36DD" w:rsidRPr="00AA36DD" w:rsidTr="00A02214">
        <w:trPr>
          <w:tblHeader/>
          <w:tblCellSpacing w:w="15" w:type="dxa"/>
        </w:trPr>
        <w:tc>
          <w:tcPr>
            <w:tcW w:w="575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450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575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27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11,28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9,43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9,43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11,28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стопы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Общий оздоровительный массаж для взрослых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32,63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11,45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11,45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массажные процедуры косметические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Стоунтерапия:</w:t>
            </w:r>
            <w:r w:rsidRPr="00AA36DD">
              <w:rPr>
                <w:rFonts w:ascii="inherit" w:eastAsia="Times New Roman" w:hAnsi="inherit" w:cs="Helvetica"/>
                <w:color w:val="666666"/>
                <w:sz w:val="16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29,45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передней поверхности тулововища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19,46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задней поверхности туловища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19,46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Общий массаж медовый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28,42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воротниковой зоны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8,90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8,87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lastRenderedPageBreak/>
              <w:t xml:space="preserve">Медовый массаж 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перед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 xml:space="preserve"> брюшной стенки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6,70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пояснично-крестцой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6,91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спины и поясницы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11,15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шейно-грудного отдела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11,34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 xml:space="preserve"> масаж области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13,42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Медовый массаж нижних конечностей и поясницы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11,34</w:t>
            </w:r>
          </w:p>
        </w:tc>
      </w:tr>
      <w:tr w:rsidR="00AA36DD" w:rsidRPr="00AA36DD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t>Цены на медицинские услуги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br/>
              <w:t>в белорусских рублях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2"/>
        <w:gridCol w:w="1351"/>
        <w:gridCol w:w="2006"/>
      </w:tblGrid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331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196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16"/>
                <w:lang w:eastAsia="ru-RU"/>
              </w:rPr>
              <w:t>Рефлексотерапия: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первичная консультация врача рефлексотерапевта (сеанс)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8,61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повторая консультация врач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а-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 xml:space="preserve"> рефлексотерапевта (сеанс)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5,60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5,62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Классическое 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11,11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Микроиглоукалывание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8,41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Поверхностное 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6,74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Аппликационная рефлексотерапия/td&gt;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5,04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Скальпорефлексотерапия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13,54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10,66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Прогревание точек акупунктуры минимоксами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5,96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Аурикулярная рефлексотерапия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14,39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Электропунктура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9,27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Электроакупунктура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9,86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Пунктурная гирудотерапия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10,59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16,48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Стоимость пиявки медицинской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2,28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i/>
                <w:iCs/>
                <w:color w:val="666666"/>
                <w:sz w:val="16"/>
                <w:lang w:eastAsia="ru-RU"/>
              </w:rPr>
              <w:lastRenderedPageBreak/>
              <w:t>*Количество пиявок для процедуры определяется врачом в зависимости от индивидуальных показаний и оплачивается дополнительнопоказаний и оплачивается дополнительно</w:t>
            </w:r>
          </w:p>
        </w:tc>
      </w:tr>
      <w:tr w:rsidR="00AA36DD" w:rsidRPr="00AA36DD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t>Цены на медицинские услуги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  <w:br/>
              <w:t>в белорусских рублях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1" w:type="dxa"/>
        <w:tblCellSpacing w:w="15" w:type="dxa"/>
        <w:tblInd w:w="-7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2290"/>
        <w:gridCol w:w="3158"/>
        <w:gridCol w:w="45"/>
        <w:gridCol w:w="2821"/>
        <w:gridCol w:w="1805"/>
        <w:gridCol w:w="322"/>
      </w:tblGrid>
      <w:tr w:rsidR="00AA36DD" w:rsidRPr="00AA36DD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7799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4641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Обследование на АМП</w:t>
            </w:r>
          </w:p>
        </w:tc>
        <w:tc>
          <w:tcPr>
            <w:tcW w:w="3128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4641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16"/>
                <w:szCs w:val="16"/>
                <w:lang w:eastAsia="ru-RU"/>
              </w:rPr>
              <w:t>20,10</w:t>
            </w:r>
          </w:p>
        </w:tc>
      </w:tr>
      <w:tr w:rsidR="00AA36DD" w:rsidRPr="00AA36DD" w:rsidTr="00A02214">
        <w:trPr>
          <w:gridBefore w:val="1"/>
          <w:gridAfter w:val="1"/>
          <w:wBefore w:w="5" w:type="dxa"/>
          <w:wAfter w:w="277" w:type="dxa"/>
          <w:trHeight w:val="287"/>
          <w:tblHeader/>
          <w:tblCellSpacing w:w="15" w:type="dxa"/>
        </w:trPr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25"/>
                <w:szCs w:val="25"/>
                <w:lang w:eastAsia="ru-RU"/>
              </w:rPr>
            </w:pP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5498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490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5498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208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Общая термотерапия в СПА-капсуле (комплексная программа) (сеанс)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24,99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13,06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(паровой 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13,12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(гидротерапевтический 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14,59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(гидротер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.с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еанс) крем морск.водоросли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Антицеллюлитная СПА-программа "Цитрусовое наслаждение"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49,20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"Легкие ножки"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34,96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"Шоколад"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35,11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46,55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"Подтягивающая"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45,18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"Хлопковая нега"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42,23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"Детоксикация""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42,14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."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Тайны восточной красавицы"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58,66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lastRenderedPageBreak/>
              <w:t>СПА-программа "Белый виноград"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43,60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"Наслаждение золотом" с экстрактом шампанского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51,49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"Фито-обертывание энзимное"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41,11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"Зелёный чай"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44,47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А-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программа "Медовое"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34,68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А-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программа "Для мужчин"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38,53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"Клюквенный мусс"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43,66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СПА-программа "Антицеллюлитная"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47,30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Гидромассаж конечностей (аппара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т"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Акварол")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10,12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Обертывание грязевое (термо-одеяло)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21,65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Сауна инфракрасная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8,72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Фитопаросауна (кедровая бочка)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8,98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Вакуумная терапия верхней части туловища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13,20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Ввакуумная терапия нижней части туловища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13,20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Общая вакуумная терапия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19,81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Укрепление сосудов ног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21,32</w:t>
            </w:r>
          </w:p>
        </w:tc>
      </w:tr>
      <w:tr w:rsidR="00AA36DD" w:rsidRPr="00AA36DD" w:rsidTr="00A02214">
        <w:trPr>
          <w:trHeight w:val="345"/>
          <w:tblHeader/>
          <w:tblCellSpacing w:w="15" w:type="dxa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30"/>
                <w:szCs w:val="3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30"/>
                <w:szCs w:val="30"/>
                <w:lang w:eastAsia="ru-RU"/>
              </w:rPr>
              <w:lastRenderedPageBreak/>
              <w:t>Цены на косметические услуги санатория "Лесные озера"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30"/>
                <w:szCs w:val="30"/>
                <w:lang w:eastAsia="ru-RU"/>
              </w:rPr>
              <w:br/>
              <w:t>в белорусских рублях</w:t>
            </w:r>
            <w:r w:rsidRPr="00AA36DD">
              <w:rPr>
                <w:rFonts w:ascii="inherit" w:eastAsia="Times New Roman" w:hAnsi="inherit" w:cs="Helvetica"/>
                <w:b/>
                <w:bCs/>
                <w:color w:val="666666"/>
                <w:sz w:val="30"/>
                <w:szCs w:val="30"/>
                <w:lang w:eastAsia="ru-RU"/>
              </w:rPr>
              <w:br/>
              <w:t>с 10 июня 2015г.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CellSpacing w:w="15" w:type="dxa"/>
        <w:tblInd w:w="-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9"/>
        <w:gridCol w:w="1640"/>
        <w:gridCol w:w="1591"/>
      </w:tblGrid>
      <w:tr w:rsidR="00AA36DD" w:rsidRPr="00AA36DD" w:rsidTr="00A0221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Косметические процедуры по уходу за кожей лица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Консультация косметика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2,18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Демакияж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3,33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Демакияж (без геля)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2,94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Паровая ванна для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3,77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11,77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Ультразвуковой пилинг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7,10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Уход за кожей после 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ультразвукового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пилинга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7,91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уход за кожей с JANSSEN Cosmeceutical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Лифтинг-уход за зрелой или обезвоженной кожей с применением матригель маски с шелком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31,53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Экспрес</w:t>
            </w: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с-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лифтинг для любого типа кожи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35,86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Антивозрастной уход с применением маски черная икра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19,20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Уход за возрастн. кожей с применением кремовой маски с фитоэстрогенами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30,05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Увлажняющий уход для любого типа кожи с гелевой маской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23,55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Увлажняющий уход для любого типа кожи с применением маски из биоцеллюлозы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26,17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31,94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Уход за зрелой и обезвоженной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29,72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Уход за чувствительной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24,46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Уход за жирной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30,16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Уход за комбинированной кожей с применением альгинантной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32,30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lastRenderedPageBreak/>
              <w:t>Уход за кожей с проблемами пигментации с применением коллагеновой биоматрицы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40,95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Восстановление овала лица с применением термомоделирующей гипсовой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37,22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Антикуперозный уход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23,43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Экспресс уход "Клюква" для всех типов кожи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10,58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Стоимость материалов при оплате комплексных услуг (шапочка, простыня)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0,27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Радиолифтинг на аппарате "Q-Freguency"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28,84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шеи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18,85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области декольте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18,85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зоны живота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28,84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зон бедер, ягодиц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передней поверхности бедра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 xml:space="preserve"> радиолифтинг рук (плечи)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jc w:val="both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36DD" w:rsidTr="00A02214">
        <w:trPr>
          <w:trHeight w:val="230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Цены на косметические услуги санатория "Лесные озера"</w:t>
            </w: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br/>
              <w:t>в белорусских рублях</w:t>
            </w:r>
          </w:p>
        </w:tc>
      </w:tr>
    </w:tbl>
    <w:p w:rsidR="00AA36DD" w:rsidRPr="00AA36DD" w:rsidRDefault="00AA36DD" w:rsidP="00AA3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14" w:type="dxa"/>
        <w:tblCellSpacing w:w="15" w:type="dxa"/>
        <w:tblInd w:w="-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8"/>
        <w:gridCol w:w="1989"/>
        <w:gridCol w:w="1917"/>
      </w:tblGrid>
      <w:tr w:rsidR="00AA36DD" w:rsidRPr="00AA36DD" w:rsidTr="00A02214">
        <w:trPr>
          <w:tblHeader/>
          <w:tblCellSpacing w:w="15" w:type="dxa"/>
        </w:trPr>
        <w:tc>
          <w:tcPr>
            <w:tcW w:w="664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Наименование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lang w:eastAsia="ru-RU"/>
              </w:rPr>
              <w:t> 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36DD" w:rsidTr="00A02214">
        <w:trPr>
          <w:tblHeader/>
          <w:tblCellSpacing w:w="15" w:type="dxa"/>
        </w:trPr>
        <w:tc>
          <w:tcPr>
            <w:tcW w:w="664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граждан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для иностр.</w:t>
            </w:r>
            <w:r w:rsidRPr="00AA36DD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1754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ДЕПИЛЯЦИЯ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1754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Депиляция с применением пленочного воска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подмышечная впадина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8,53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lastRenderedPageBreak/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8,10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верхняя губа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5,73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5,56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голени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8,42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12,99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12,47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8,36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8,02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12,14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11,71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11754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b/>
                <w:bCs/>
                <w:color w:val="333333"/>
                <w:sz w:val="20"/>
                <w:lang w:eastAsia="ru-RU"/>
              </w:rPr>
              <w:t>депиляция с применением воска стрип-технологией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голени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8,90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12,85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8,69</w:t>
            </w:r>
          </w:p>
        </w:tc>
      </w:tr>
      <w:tr w:rsidR="00AA36DD" w:rsidRPr="00AA36DD" w:rsidTr="00A02214">
        <w:trPr>
          <w:tblCellSpacing w:w="15" w:type="dxa"/>
        </w:trPr>
        <w:tc>
          <w:tcPr>
            <w:tcW w:w="6649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36DD" w:rsidRDefault="00AA36DD" w:rsidP="00AA36DD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</w:pPr>
            <w:r w:rsidRPr="00AA36DD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ru-RU"/>
              </w:rPr>
              <w:t>12,72</w:t>
            </w:r>
          </w:p>
        </w:tc>
      </w:tr>
      <w:tr w:rsidR="00AA36DD" w:rsidRPr="00AA36DD" w:rsidTr="00A02214">
        <w:trPr>
          <w:trHeight w:val="451"/>
          <w:tblHeader/>
          <w:tblCellSpacing w:w="15" w:type="dxa"/>
        </w:trPr>
        <w:tc>
          <w:tcPr>
            <w:tcW w:w="1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36DD" w:rsidRPr="00AA36DD" w:rsidRDefault="00AA36DD" w:rsidP="00AA36D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AA36DD" w:rsidRPr="00AA36DD" w:rsidRDefault="00AA36DD" w:rsidP="00AA36DD">
      <w:pPr>
        <w:rPr>
          <w:szCs w:val="24"/>
        </w:rPr>
      </w:pPr>
    </w:p>
    <w:sectPr w:rsidR="00AA36DD" w:rsidRPr="00AA36DD" w:rsidSect="00372128">
      <w:headerReference w:type="default" r:id="rId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DD" w:rsidRDefault="00AA36DD" w:rsidP="00AA36DD">
      <w:pPr>
        <w:spacing w:after="0" w:line="240" w:lineRule="auto"/>
      </w:pPr>
      <w:r>
        <w:separator/>
      </w:r>
    </w:p>
  </w:endnote>
  <w:endnote w:type="continuationSeparator" w:id="0">
    <w:p w:rsidR="00AA36DD" w:rsidRDefault="00AA36DD" w:rsidP="00AA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DD" w:rsidRDefault="00AA36DD" w:rsidP="00AA36DD">
      <w:pPr>
        <w:spacing w:after="0" w:line="240" w:lineRule="auto"/>
      </w:pPr>
      <w:r>
        <w:separator/>
      </w:r>
    </w:p>
  </w:footnote>
  <w:footnote w:type="continuationSeparator" w:id="0">
    <w:p w:rsidR="00AA36DD" w:rsidRDefault="00AA36DD" w:rsidP="00AA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DD" w:rsidRPr="00311934" w:rsidRDefault="00AA36DD" w:rsidP="00AA36DD">
    <w:pPr>
      <w:pStyle w:val="a9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AA36DD" w:rsidRDefault="00AA36DD" w:rsidP="00AA36DD">
    <w:pPr>
      <w:pStyle w:val="a9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28"/>
    <w:rsid w:val="000749C3"/>
    <w:rsid w:val="0015269E"/>
    <w:rsid w:val="001741F2"/>
    <w:rsid w:val="001E1724"/>
    <w:rsid w:val="0026365F"/>
    <w:rsid w:val="00372128"/>
    <w:rsid w:val="003C4066"/>
    <w:rsid w:val="0052044B"/>
    <w:rsid w:val="00566273"/>
    <w:rsid w:val="008A3F9A"/>
    <w:rsid w:val="00951FC0"/>
    <w:rsid w:val="00A02214"/>
    <w:rsid w:val="00AA36DD"/>
    <w:rsid w:val="00B353A7"/>
    <w:rsid w:val="00C57B14"/>
    <w:rsid w:val="00CB5112"/>
    <w:rsid w:val="00FB47B7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6"/>
  </w:style>
  <w:style w:type="paragraph" w:styleId="1">
    <w:name w:val="heading 1"/>
    <w:basedOn w:val="a"/>
    <w:link w:val="10"/>
    <w:uiPriority w:val="9"/>
    <w:qFormat/>
    <w:rsid w:val="0037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21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3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A3F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36DD"/>
  </w:style>
  <w:style w:type="character" w:styleId="a8">
    <w:name w:val="Emphasis"/>
    <w:basedOn w:val="a0"/>
    <w:uiPriority w:val="20"/>
    <w:qFormat/>
    <w:rsid w:val="00AA36D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AA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6DD"/>
  </w:style>
  <w:style w:type="paragraph" w:styleId="ab">
    <w:name w:val="footer"/>
    <w:basedOn w:val="a"/>
    <w:link w:val="ac"/>
    <w:uiPriority w:val="99"/>
    <w:semiHidden/>
    <w:unhideWhenUsed/>
    <w:rsid w:val="00AA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8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2810">
                                  <w:marLeft w:val="-360"/>
                                  <w:marRight w:val="-3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0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39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2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2016-12-13T14:49:00Z</dcterms:created>
  <dcterms:modified xsi:type="dcterms:W3CDTF">2016-12-13T14:49:00Z</dcterms:modified>
</cp:coreProperties>
</file>