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EE3" w:rsidRPr="002E3EE3" w:rsidRDefault="002E3EE3" w:rsidP="002E3EE3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  <w:r w:rsidRPr="002E3EE3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>Отпускные цены на платные медицинские услуги  в санаторий «Энергети»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br/>
      </w:r>
    </w:p>
    <w:p w:rsidR="002E3EE3" w:rsidRPr="002E3EE3" w:rsidRDefault="002E3EE3" w:rsidP="002E3EE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E3EE3">
        <w:rPr>
          <w:rFonts w:ascii="Arial" w:eastAsia="Times New Roman" w:hAnsi="Arial" w:cs="Arial"/>
          <w:b/>
          <w:bCs/>
          <w:color w:val="2374BB"/>
          <w:kern w:val="36"/>
          <w:sz w:val="42"/>
          <w:szCs w:val="42"/>
          <w:lang w:eastAsia="ru-RU"/>
        </w:rPr>
        <w:t xml:space="preserve"> </w:t>
      </w:r>
      <w:r w:rsidRPr="002E3E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ультразвуков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ая</w:t>
      </w:r>
      <w:r w:rsidRPr="002E3E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диагностик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</w:t>
      </w:r>
    </w:p>
    <w:tbl>
      <w:tblPr>
        <w:tblW w:w="10581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30"/>
        <w:gridCol w:w="1862"/>
        <w:gridCol w:w="1417"/>
        <w:gridCol w:w="36"/>
        <w:gridCol w:w="36"/>
      </w:tblGrid>
      <w:tr w:rsidR="002E3EE3" w:rsidRPr="002E3EE3" w:rsidTr="002E3EE3">
        <w:trPr>
          <w:gridAfter w:val="2"/>
          <w:wAfter w:w="72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Наименование услуг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деноминации цена руб.</w:t>
            </w:r>
          </w:p>
        </w:tc>
      </w:tr>
      <w:tr w:rsidR="002E3EE3" w:rsidRPr="002E3EE3" w:rsidTr="002E3EE3">
        <w:tc>
          <w:tcPr>
            <w:tcW w:w="105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брюшной полости: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Печень, желчный пузырь без определения функции на цветных ультразвуковых аппаратах с допплером (аналоговые и с количеством цифровых каналов менее 512)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6.49</w:t>
            </w:r>
          </w:p>
        </w:tc>
        <w:tc>
          <w:tcPr>
            <w:tcW w:w="0" w:type="auto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Печень, желчный пузырь c определением функции на цветных ультразвуковых аппаратах с допплером (аналоговые и с количеством цифровых каналов менее 512)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10.83</w:t>
            </w:r>
          </w:p>
        </w:tc>
        <w:tc>
          <w:tcPr>
            <w:tcW w:w="0" w:type="auto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Поджелудочная железа на цветных ультразвуковых аппаратах с допплером (</w:t>
            </w:r>
            <w:proofErr w:type="gramStart"/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аналоговые</w:t>
            </w:r>
            <w:proofErr w:type="gramEnd"/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 количеством цифровых каналов менее 512)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6.49</w:t>
            </w:r>
          </w:p>
        </w:tc>
        <w:tc>
          <w:tcPr>
            <w:tcW w:w="0" w:type="auto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Селезенка на цветных ультразвуковых аппаратах с допплером (</w:t>
            </w:r>
            <w:proofErr w:type="gramStart"/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аналоговые</w:t>
            </w:r>
            <w:proofErr w:type="gramEnd"/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 количеством цифровых каналов менее 512)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4.29</w:t>
            </w:r>
          </w:p>
        </w:tc>
        <w:tc>
          <w:tcPr>
            <w:tcW w:w="0" w:type="auto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3EE3" w:rsidRPr="002E3EE3" w:rsidTr="002E3EE3">
        <w:tc>
          <w:tcPr>
            <w:tcW w:w="9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мочеполовой системы:</w:t>
            </w:r>
          </w:p>
        </w:tc>
        <w:tc>
          <w:tcPr>
            <w:tcW w:w="14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Почки и надпочечники на цветных ультразвуковых аппаратах с допплером (аналоговые и с количеством цифровых каналов менее 512)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8.65</w:t>
            </w:r>
          </w:p>
        </w:tc>
        <w:tc>
          <w:tcPr>
            <w:tcW w:w="0" w:type="auto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Мочевой пузырь на цветных ультразвуковых аппаратах с допплером (</w:t>
            </w:r>
            <w:proofErr w:type="gramStart"/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аналоговые</w:t>
            </w:r>
            <w:proofErr w:type="gramEnd"/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 количеством цифровых каналов менее 512)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4.29</w:t>
            </w:r>
          </w:p>
        </w:tc>
        <w:tc>
          <w:tcPr>
            <w:tcW w:w="0" w:type="auto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Мочевой пузырь с определением остаточной мочи на цветных ультразвуковых аппаратах с допплером (</w:t>
            </w:r>
            <w:proofErr w:type="gramStart"/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аналоговые</w:t>
            </w:r>
            <w:proofErr w:type="gramEnd"/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 количеством цифровых каналов менее 512)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6.49</w:t>
            </w:r>
          </w:p>
        </w:tc>
        <w:tc>
          <w:tcPr>
            <w:tcW w:w="0" w:type="auto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Почки, надпочечники и мочевой пузырь на цветных ультразвуковых аппаратах с допплером (аналоговые и с количеством цифровых каналов менее 512)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10.83</w:t>
            </w:r>
          </w:p>
        </w:tc>
        <w:tc>
          <w:tcPr>
            <w:tcW w:w="0" w:type="auto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Почки, надпочечники и мочевой пузырь с определением остаточной мочи на цветных ультразвуковых аппаратах с допплером (аналоговые и с количеством цифровых каналов менее 512)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12.98</w:t>
            </w:r>
          </w:p>
        </w:tc>
        <w:tc>
          <w:tcPr>
            <w:tcW w:w="0" w:type="auto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Предстательная железа с мочевым пузырем с определением остаточной мочи (трансабдоминально) на цветных ультразвуковых аппаратах с допплером (</w:t>
            </w:r>
            <w:proofErr w:type="gramStart"/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аналоговые</w:t>
            </w:r>
            <w:proofErr w:type="gramEnd"/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 количеством цифровых каналов менее 512)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10.83</w:t>
            </w:r>
          </w:p>
        </w:tc>
        <w:tc>
          <w:tcPr>
            <w:tcW w:w="0" w:type="auto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Мошонка на цветных ультразвуковых аппаратах с допплером (</w:t>
            </w:r>
            <w:proofErr w:type="gramStart"/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аналоговые</w:t>
            </w:r>
            <w:proofErr w:type="gramEnd"/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 количеством цифровых каналов менее 512)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6.49</w:t>
            </w:r>
          </w:p>
        </w:tc>
        <w:tc>
          <w:tcPr>
            <w:tcW w:w="0" w:type="auto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Матка и придатки с мочевым пузырем (трансабдоминально) на цветных ультразвуковых аппаратах с допплером (аналоговые и с количеством цифровых каналов менее 512)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8.65</w:t>
            </w:r>
          </w:p>
        </w:tc>
        <w:tc>
          <w:tcPr>
            <w:tcW w:w="0" w:type="auto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Матка и придатки (трансвагинально) на цветных ультразвуковых аппаратах с допплером (аналоговые и с количеством цифровых каналов менее 512)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8.65</w:t>
            </w:r>
          </w:p>
        </w:tc>
        <w:tc>
          <w:tcPr>
            <w:tcW w:w="0" w:type="auto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брюшной полости и почки (печень и желчный пузырь без определения функции, поджелудочная железа, селезенка, почки и </w:t>
            </w: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надпочечники, кишечник без заполнения жидкостью) на цветных ультразвуковых аппаратах с допплером (аналоговые и с количеством цифровых</w:t>
            </w:r>
            <w:proofErr w:type="gramEnd"/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исследование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21.48</w:t>
            </w:r>
          </w:p>
        </w:tc>
        <w:tc>
          <w:tcPr>
            <w:tcW w:w="0" w:type="auto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3EE3" w:rsidRPr="002E3EE3" w:rsidTr="002E3EE3">
        <w:tc>
          <w:tcPr>
            <w:tcW w:w="9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Ультразвуковое исследование других органов:</w:t>
            </w:r>
          </w:p>
        </w:tc>
        <w:tc>
          <w:tcPr>
            <w:tcW w:w="14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Щитовидная железа с лимфатическими поверхностными узлами  на цветных ультразвуковых аппаратах с допплером (</w:t>
            </w:r>
            <w:proofErr w:type="gramStart"/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аналоговые</w:t>
            </w:r>
            <w:proofErr w:type="gramEnd"/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 количеством цифровых каналов менее 512)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исследование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8.65</w:t>
            </w:r>
          </w:p>
        </w:tc>
        <w:tc>
          <w:tcPr>
            <w:tcW w:w="0" w:type="auto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Молочные железы с лимфатическими поверхностными узлами  на цветных ультразвуковых аппаратах с допплером (аналоговые и с количеством цифровых каналов менее 512)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исследование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10.83</w:t>
            </w:r>
          </w:p>
        </w:tc>
        <w:tc>
          <w:tcPr>
            <w:tcW w:w="0" w:type="auto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Мягкие ткани   на цветных ультразвуковых аппаратах с допплером (аналоговые и с количеством цифровых каналов менее 512)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исследование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4.34</w:t>
            </w:r>
          </w:p>
        </w:tc>
        <w:tc>
          <w:tcPr>
            <w:tcW w:w="0" w:type="auto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Лимфатические узлы (одна область с обеих сторон) на цветных ультразвуковых аппаратах с допплером (аналоговые и с количеством цифровых каналов менее 512)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исследование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4.29</w:t>
            </w:r>
          </w:p>
        </w:tc>
        <w:tc>
          <w:tcPr>
            <w:tcW w:w="0" w:type="auto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Ультрозвуковая денситометрия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9.73</w:t>
            </w:r>
          </w:p>
        </w:tc>
        <w:tc>
          <w:tcPr>
            <w:tcW w:w="0" w:type="auto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3EE3" w:rsidRPr="002E3EE3" w:rsidTr="002E3EE3">
        <w:tc>
          <w:tcPr>
            <w:tcW w:w="9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 (М+В режим + допплер + цветное картирование):</w:t>
            </w:r>
          </w:p>
        </w:tc>
        <w:tc>
          <w:tcPr>
            <w:tcW w:w="14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цветных ультразвуковых аппаратах с допплером (</w:t>
            </w:r>
            <w:proofErr w:type="gramStart"/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аналоговые</w:t>
            </w:r>
            <w:proofErr w:type="gramEnd"/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 количеством цифровых каналов менее 512)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исследование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19.47</w:t>
            </w:r>
          </w:p>
        </w:tc>
        <w:tc>
          <w:tcPr>
            <w:tcW w:w="0" w:type="auto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E3EE3" w:rsidRPr="002E3EE3" w:rsidRDefault="002E3EE3" w:rsidP="002E3EE3">
      <w:pPr>
        <w:spacing w:before="150" w:after="450" w:line="435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E3E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медицинские услуги по физиотерапии</w:t>
      </w:r>
    </w:p>
    <w:tbl>
      <w:tblPr>
        <w:tblW w:w="10732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30"/>
        <w:gridCol w:w="1843"/>
        <w:gridCol w:w="1417"/>
        <w:gridCol w:w="142"/>
        <w:gridCol w:w="50"/>
        <w:gridCol w:w="50"/>
      </w:tblGrid>
      <w:tr w:rsidR="002E3EE3" w:rsidRPr="002E3EE3" w:rsidTr="002E3EE3">
        <w:trPr>
          <w:gridAfter w:val="2"/>
          <w:wAfter w:w="100" w:type="dxa"/>
        </w:trPr>
        <w:tc>
          <w:tcPr>
            <w:tcW w:w="90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Электролечение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Магнитолазеротерапия местная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Магнитолазеротерапия полостная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3,34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Магнитотерапия общая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7,81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ДМВ-терапия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УФО общее  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Электрофорез </w:t>
            </w:r>
            <w:proofErr w:type="gramStart"/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постоянным</w:t>
            </w:r>
            <w:proofErr w:type="gramEnd"/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импульсивными токами с лидокоином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Электрофорез постоянным, импульсивными токами с магния сульфатом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Электрофорез </w:t>
            </w:r>
            <w:proofErr w:type="gramStart"/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постоянным</w:t>
            </w:r>
            <w:proofErr w:type="gramEnd"/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импульсивными токами с эуфилином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Электрофорез постоянным, импульсивными токами с кальция хлоридом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3,18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Электрогрязевая процедурас применением постоянного или импульсного токов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rPr>
          <w:gridAfter w:val="2"/>
          <w:wAfter w:w="100" w:type="dxa"/>
        </w:trPr>
        <w:tc>
          <w:tcPr>
            <w:tcW w:w="90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Светолечение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Солярий, 3 минут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Солярий, 4 минут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2,51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Солярий, 5 минут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Надвенное лазерное облучение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Интерференцтерапия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СМТ терапия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терапия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Магнитотерапия местная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УВЧ терапия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Дарсонвализация местная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4,06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УФО местное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Биоптронтерапия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rPr>
          <w:gridAfter w:val="2"/>
          <w:wAfter w:w="100" w:type="dxa"/>
        </w:trPr>
        <w:tc>
          <w:tcPr>
            <w:tcW w:w="90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факторами механической природы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Аппаратная тракционная терапия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6,54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Бесконтактный гидромассаж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5,54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Механический массаж на массажном кресле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4,26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Механотерапия (30 минут)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посещение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4,03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Пневмокомпрессионная терапия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5,32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Ультразвуковая терапия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4,11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Вакуумная терапия на аппарате Vacumed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Механический массаж на массажной кушетке с локальной термотерапии "Nuga best"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4.65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rPr>
          <w:gridAfter w:val="2"/>
          <w:wAfter w:w="100" w:type="dxa"/>
        </w:trPr>
        <w:tc>
          <w:tcPr>
            <w:tcW w:w="90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Гидропатия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Подводный душ-массаж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8,09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Колоногидротерапия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Вытяжение в воде вертикальное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Гидрокинезотерапия (30 минут)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посещение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Гидрокинезотерапия (45 минут)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посещение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ванна "Рецепт Клеопатры"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5.97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ванна с горьким шоколадом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6.91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ванна с молочным шоколадом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жемчужные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контрастные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2,96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 струевой, контрастный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Души: дождевой, </w:t>
            </w:r>
            <w:proofErr w:type="gramStart"/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циркулярный</w:t>
            </w:r>
            <w:proofErr w:type="gramEnd"/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восходящий, каскадный, веерный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сауны, бани, парной с минибассейном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посещение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rPr>
          <w:gridAfter w:val="2"/>
          <w:wAfter w:w="100" w:type="dxa"/>
        </w:trPr>
        <w:tc>
          <w:tcPr>
            <w:tcW w:w="90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Бальнеотерапия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Суховоздушная углекислая ванна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4,98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лекарственные, смешанные ванны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4,82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минеральные (хлоридные натриевые, йодобромные, бишофитные и другие минералы)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2,94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rPr>
          <w:gridAfter w:val="2"/>
          <w:wAfter w:w="100" w:type="dxa"/>
        </w:trPr>
        <w:tc>
          <w:tcPr>
            <w:tcW w:w="90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Термолечение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сапропелевой грязи местная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5,96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сапропелевой грязи общая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7,76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Грязелечение внутриполостное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4,84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Грязелечение внутриполостное с дополнительной аппликацией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7,87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термотерапия в SPA-капсуле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9,86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Сауна индивидуальная (кедровая бочка)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7,16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Криотерапия камерная индивидуальная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Криотерапия местная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Термоукутывание (СПА-Программа - "АНТИСТРЕСС")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26,93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Термоукутывание (СПА-Программа - "Нежный бархат")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32,60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Стоунтерапия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21,93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Стоунтерапия спины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6,77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Парафиновые, озокеритовые аппликации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7,16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Локальная термотерапия (аппаратная) полостная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6,61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Фитоаппликации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Термоукутывание (СПА-Программа - "Интенсивное - похудение")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32,56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Термоукутывание (СПА-Программа - "Шелковый путь")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34,61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rPr>
          <w:gridAfter w:val="2"/>
          <w:wAfter w:w="100" w:type="dxa"/>
        </w:trPr>
        <w:tc>
          <w:tcPr>
            <w:tcW w:w="90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диагностика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3EE3" w:rsidRPr="002E3EE3" w:rsidTr="002E3EE3">
        <w:trPr>
          <w:gridAfter w:val="1"/>
          <w:wAfter w:w="5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Электрокардиограмма в  отведениях без функциональных проб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42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rPr>
          <w:gridAfter w:val="1"/>
          <w:wAfter w:w="5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Динамичное исследование артериального давления при непрерывной суточной регистрации (суточное мониторирование артериального давления </w:t>
            </w:r>
            <w:proofErr w:type="gramStart"/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МАД) стандартное.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42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rPr>
          <w:gridAfter w:val="1"/>
          <w:wAfter w:w="5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Электрокардиографическое исследование с непрерывной суточной регистрацией электрокардиограммы в период свободной активности пациента (холтеровское мониторирование) стандартное.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26,59</w:t>
            </w:r>
          </w:p>
        </w:tc>
        <w:tc>
          <w:tcPr>
            <w:tcW w:w="142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rPr>
          <w:gridAfter w:val="2"/>
          <w:wAfter w:w="100" w:type="dxa"/>
        </w:trPr>
        <w:tc>
          <w:tcPr>
            <w:tcW w:w="90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Ингаляционная терапия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Галотерапия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7,16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Аромафитотерапия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Ингаляции лекарственные с бронхолитином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Ингаляции лекарственные с пиносолом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Ингаляции лекарственные с календулой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Ингаляции лекарственные с прополисом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Ингаляции лекарственные с эвкалиптом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Кислородные коктейли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Подкожные газовые СО</w:t>
            </w:r>
            <w:proofErr w:type="gramStart"/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инъекции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Озонирование дистиллированной воды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Подкожное введение озонокислородной смеси (одна зона)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5,41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Газация нижней конечности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Озонирование физиологического раствора и </w:t>
            </w:r>
            <w:proofErr w:type="gramStart"/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внутривенная</w:t>
            </w:r>
            <w:proofErr w:type="gramEnd"/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инфузия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12,40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Витаминный чай: алтэвит, гнафавит, сорбавит, эрикавит, ментавит, платавит, сорбавит.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порция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3EE3" w:rsidRPr="002E3EE3" w:rsidRDefault="002E3EE3" w:rsidP="002E3EE3">
      <w:pPr>
        <w:pStyle w:val="1"/>
        <w:spacing w:before="125" w:beforeAutospacing="0" w:after="376" w:afterAutospacing="0" w:line="363" w:lineRule="atLeast"/>
        <w:textAlignment w:val="baseline"/>
        <w:rPr>
          <w:sz w:val="24"/>
          <w:szCs w:val="24"/>
        </w:rPr>
      </w:pPr>
      <w:r w:rsidRPr="002E3EE3">
        <w:rPr>
          <w:sz w:val="24"/>
          <w:szCs w:val="24"/>
        </w:rPr>
        <w:t>платные стоматологические услуги</w:t>
      </w:r>
    </w:p>
    <w:tbl>
      <w:tblPr>
        <w:tblW w:w="10632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30"/>
        <w:gridCol w:w="1843"/>
        <w:gridCol w:w="1559"/>
      </w:tblGrid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 Наименование услуг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после деноминации цена руб.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Стоматологическое обследование при первичном обращении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Динамическое наблюдение в процессе лечения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Анализ дентальных снимков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Мотивация по факторам риска стоматологических заболеваний. Обучение пациента чистке зубов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Покрытие одного зуба фторсодержащим или герметизирующим препаратом.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0.69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Покрытие последующего  зуба фторсодержащим или герметизирующим препаратом.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Избирательное</w:t>
            </w:r>
            <w:proofErr w:type="gramEnd"/>
            <w:r w:rsidRPr="002E3EE3">
              <w:rPr>
                <w:rFonts w:ascii="Times New Roman" w:hAnsi="Times New Roman" w:cs="Times New Roman"/>
                <w:sz w:val="24"/>
                <w:szCs w:val="24"/>
              </w:rPr>
              <w:t xml:space="preserve"> пришлифовывание бугров одного зуба.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Избирательное</w:t>
            </w:r>
            <w:proofErr w:type="gramEnd"/>
            <w:r w:rsidRPr="002E3EE3">
              <w:rPr>
                <w:rFonts w:ascii="Times New Roman" w:hAnsi="Times New Roman" w:cs="Times New Roman"/>
                <w:sz w:val="24"/>
                <w:szCs w:val="24"/>
              </w:rPr>
              <w:t xml:space="preserve"> пришлифовывание бугров двух контактных зубов (супраокклюзия).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Удаление зубного налета с одного зуба, очистка зуба.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0.60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Инструментальное удаление зубных отложений с одного зуба (крючками)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Ультразвуковое  удаление зубных отложений с одного зуба.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Полирование одного зуба после снятия зубных отложений.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Изготовление временной пломбы.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Удаление одной прочнофиксированной пломбы.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Удаление одной дефектной пломбы.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Инстилляция (орошение) полости рта антисептиком.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Ретракция десны одного зуба.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Применение кровоостанавливающего средства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Временное</w:t>
            </w:r>
            <w:proofErr w:type="gramEnd"/>
            <w:r w:rsidRPr="002E3EE3">
              <w:rPr>
                <w:rFonts w:ascii="Times New Roman" w:hAnsi="Times New Roman" w:cs="Times New Roman"/>
                <w:sz w:val="24"/>
                <w:szCs w:val="24"/>
              </w:rPr>
              <w:t xml:space="preserve"> шинирование зубов фотополимерным композиционным материалом (в расчете на один зуб), без стоимости материала.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 xml:space="preserve">Местная лекарственная обработка </w:t>
            </w:r>
            <w:proofErr w:type="gramStart"/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очагов поражения слизистой оболочки полости рта</w:t>
            </w:r>
            <w:proofErr w:type="gramEnd"/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Аппликационная анестезия.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Инфильтрационная анестезия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Проводниковая анестезия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Герметизация фиссур одного зуба (неинвазивный метод).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Герметизация фиссур одного зуба (инвазивный метод).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Минимальное инвазивное препарирование кариозной полости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Препарирование кариозной полости при разрушении до 1/3 коронки зуба.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Препарирование кариозной полости при разрушении до 1/2 коронки зуба.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Препарирование кариозной полости при разрушении более 1/2 коронки зуба.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Изготовление изолирующей цементосодержащей прокладки.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Изготовление изолирующей прокладки из стеклоиномерного цемента.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Изготовление изолирующей фотоотверждаемой (композит, компомер, флоу) прокладки.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Изготовление кальцийсодержащей лечебной прокладки.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Препарирование кариозной полости и полости однокорневого зуба.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Препарирование кариозной полости и полости многокорневого зуба.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Наложение девитализирующей пасты.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Инструментальная обработка одного хорошо проходимого канала.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Инструментальная обработка одного плохо проходимого канала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Ампутация пульпы.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Наложение пасты над устьями каналов.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Экстирпация пульпы одного канала.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Распломбирование и инструментальная обработка одного канала зуба, ранее запломбированного пастой.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Распломбирование и инструментальная обработка одного канала зуба, ранее запломбированного цементом, резорцинформалином.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6,28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Атисептическая обработка одного канала.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Медикаментозная обработка одного канала с помощью специальных сре</w:t>
            </w:r>
            <w:proofErr w:type="gramStart"/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я прохождения и расширения корневого канала (люмбрикантов).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Лечебная внутриканальная повязка одного канала.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Пломбирование одного канала пастой (силлером).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Пломбирование одного канала гуттаперчевыми штифтами на силлере методом конденсации.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Измерение длины канала при помощи аппарата "Апекслокатор".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Реставрация коронковой части одного зуба композиционным материалом химического отверждения при лечении кариозной полости 1,2,3,4,5 классов по Блэку с локализацией полостей независимо от поверхности при минимальном инвазивном препарировании кариозной полости.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Реставрация коронковой части одного зуба композиционным материалом химического отверждения при лечении кариозной полости 1,2,3,4,5 классов по Блэку с локализацией полостей независимо от поверхности кариозной полости при разрушении до 1/3 коронки зуба.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Реставрация коронковой части одного зуба композиционным материалом химического отверждения при лечении кариозной полости 1,2,3,4,5 классов по Блэку с локализацией полостей независимо от поверхности кариозной полости при разрушении до 1/2 коронки зуба.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3,49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Реставрация коронковой части одного зуба композиционным материалом химического отверждения при лечении кариозной полости 1,2,3,4,5 классов по Блэку с локализацией полостей независимо от поверхности кариозной полости при разрушении более 1/2 коронки зуба.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3,49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Реставрация коронковой части одного зуба фотополимерным композиционным материалом при лечении кариозной полости 1,2,3,4,5 классов по Блэку с локализацией полостей независимо от поверхности при минимальном инвазивном препарировании кариозной полости.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3,49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Реставрация коронковой части одного зуба фотополимерным композиционным материалом при лечении кариозной полости 1,2,3,4,5 классов по Блэку с локализацией полостей независимо от поверхности  кариозной полости при разрушении до 1/3 коронки зуба.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Реставрация коронковой части одного зуба фотополимерным композиционным материалом при лечении кариозной полости 1,2,3,4,5 классов по Блэку с локализацией полостей независимо от поверхности  кариозной полости при разрушении до 1/2 коронки зуба.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Реставрация коронковой части одного зуба фотополимерным композиционным материалом при лечении кариозной полости 1,2,3,4,5 классов по Блэку с локализацией полостей независимо от поверхности  кариозной полости при разрушении более 1/2 коронки зуба.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5,24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 xml:space="preserve">Реставрация коронковой части одного зуба стеклоиномерным цементом при лечении кариозной полости 1,2,3,4,5 классов по Блэку </w:t>
            </w:r>
            <w:r w:rsidRPr="002E3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локализацией полостей независимо от поверхности при минимальном инвазивном препарировании кариозной полости.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Реставрация коронковой части одного зуба стеклоиномерным цементом при лечении кариозной полости 1,2,3,4,5 классов по Блэку с локализацией полостей независимо от поверхности кариозной полости при разрушении до 1/3 коронки зуба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Реставрация коронковой части одного зуба стеклоиномерным цементом при лечении кариозной полости 1,2,3,4,5 классов по Блэку с локализацией полостей независимо от поверхности кариозной полости при разрушении до 1/2 коронки зуба.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Реставрация коронковой части одного зуба стеклоиномерным цементом при лечении кариозной полости 1,2,3,4,5 классов по Блэку с локализацией полостей независимо от поверхности кариозной полости при разрушении более 1/2 коронки зуба.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Восстановление коронковой части зуба применением анкера (интрапульпарного штифта) в одном канале (без стоимости пломбы).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Виниринговое (прямое) покрытие коронковой части зуба (без стоимости пломбы).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Восстановление угла коронковой части зуба при отломе (без стоимости пломбы)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Восстановление угла коронковой части зуба при лечении кариеса и пульпита (без стоимости пломбы).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Полное восстановление анатомической формы коронковой части фронтального зуба (без стоимости пломбы).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Полное восстановление анатомической формы коронковой части жевательного зуба (без стоимости пломбы).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6,28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Наложение матрицы.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Установка матрицедержателя.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Шлифовка, полировка пломбы из композиционного материала химического отверждения.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Шлифовка, полировка пломбы из композиционного материала фотоотверждаемого.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Шлифовка, полировка пломбы из стеклоиономерного цемента.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Герметизация пломбы.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Кюретаж периодонтальных карманов одного зуба.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Ирригационная терапия одного периодонтального кармана у одного зуба.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Противовоспалительная лечебная повязка в области одного секстанта.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</w:tr>
    </w:tbl>
    <w:p w:rsidR="002E3EE3" w:rsidRDefault="002E3EE3" w:rsidP="002E3EE3">
      <w:pPr>
        <w:ind w:left="-851"/>
        <w:jc w:val="both"/>
        <w:textAlignment w:val="baseline"/>
        <w:rPr>
          <w:rFonts w:ascii="Times New Roman" w:hAnsi="Times New Roman" w:cs="Times New Roman"/>
          <w:i/>
          <w:u w:val="single"/>
          <w:bdr w:val="none" w:sz="0" w:space="0" w:color="auto" w:frame="1"/>
        </w:rPr>
      </w:pPr>
      <w:r w:rsidRPr="002E3EE3">
        <w:rPr>
          <w:rFonts w:ascii="inherit" w:hAnsi="inherit" w:cs="Arial"/>
          <w:color w:val="093D54"/>
          <w:sz w:val="18"/>
          <w:szCs w:val="18"/>
          <w:u w:val="single"/>
        </w:rPr>
        <w:t>*</w:t>
      </w:r>
      <w:r w:rsidRPr="002E3EE3">
        <w:rPr>
          <w:rFonts w:ascii="Times New Roman" w:hAnsi="Times New Roman" w:cs="Times New Roman"/>
          <w:i/>
          <w:u w:val="single"/>
          <w:bdr w:val="none" w:sz="0" w:space="0" w:color="auto" w:frame="1"/>
        </w:rPr>
        <w:t>Стоимость лекарственных средств, изделий медицинского назначения и других материалов оплачивается дополнительно.</w:t>
      </w:r>
    </w:p>
    <w:p w:rsidR="002E3EE3" w:rsidRPr="002E3EE3" w:rsidRDefault="002E3EE3" w:rsidP="002E3EE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E3E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платные медицинские услуги по гинекологии</w:t>
      </w:r>
    </w:p>
    <w:tbl>
      <w:tblPr>
        <w:tblW w:w="10718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30"/>
        <w:gridCol w:w="1843"/>
        <w:gridCol w:w="1559"/>
        <w:gridCol w:w="50"/>
        <w:gridCol w:w="36"/>
      </w:tblGrid>
      <w:tr w:rsidR="002E3EE3" w:rsidRPr="002E3EE3" w:rsidTr="002E3EE3">
        <w:trPr>
          <w:gridAfter w:val="2"/>
          <w:wAfter w:w="86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Наименование услуг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 деноминации цена руб.</w:t>
            </w:r>
          </w:p>
        </w:tc>
      </w:tr>
      <w:tr w:rsidR="002E3EE3" w:rsidRPr="002E3EE3" w:rsidTr="002E3EE3">
        <w:trPr>
          <w:gridAfter w:val="2"/>
          <w:wAfter w:w="86" w:type="dxa"/>
        </w:trPr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врача акушера-гинеколога: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прием врача акушера-гинеколога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Повторный прием врача акушера-гинеколога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rPr>
          <w:gridAfter w:val="2"/>
          <w:wAfter w:w="86" w:type="dxa"/>
        </w:trPr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Гинекологические манипуляции и процедуры: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процедура (1 ванночка)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процедура (введение лечебных тампонов)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2.76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процедура (орошение влагалища)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Гинекологический массаж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8.17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 мазка на иследование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rPr>
          <w:gridAfter w:val="2"/>
          <w:wAfter w:w="86" w:type="dxa"/>
        </w:trPr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Гинекологические операции: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внутриматочного средства контрацепции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внутриматочного средства контрацепции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</w:t>
            </w:r>
          </w:p>
        </w:tc>
        <w:tc>
          <w:tcPr>
            <w:tcW w:w="50" w:type="dxa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3EE3" w:rsidRDefault="002E3EE3" w:rsidP="002E3EE3">
      <w:pPr>
        <w:spacing w:after="0" w:line="240" w:lineRule="auto"/>
        <w:ind w:left="-851"/>
        <w:textAlignment w:val="baseline"/>
        <w:outlineLvl w:val="0"/>
        <w:rPr>
          <w:rFonts w:ascii="Times New Roman" w:hAnsi="Times New Roman" w:cs="Times New Roman"/>
          <w:i/>
          <w:u w:val="single"/>
        </w:rPr>
      </w:pPr>
    </w:p>
    <w:p w:rsidR="002E3EE3" w:rsidRPr="002E3EE3" w:rsidRDefault="002E3EE3" w:rsidP="002E3EE3">
      <w:pPr>
        <w:spacing w:after="0" w:line="240" w:lineRule="auto"/>
        <w:ind w:left="-851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E3E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Отпускные цены на платные медицинские услуги по манипуляциям общего назначения</w:t>
      </w:r>
    </w:p>
    <w:tbl>
      <w:tblPr>
        <w:tblW w:w="10632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30"/>
        <w:gridCol w:w="1843"/>
        <w:gridCol w:w="1559"/>
      </w:tblGrid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Наименование услуг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 деноминации цена руб.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Подкожная инъекция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1,86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Внутрикожная инъекция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1,86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Внутримышечная инъекция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2,23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Внутривенное струйное введение лекарственных средств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Внутривенное капельное введение раствора лекарственных средств объемом 200мл.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Внутривенное капельное введение раствора лекарственных средств объемом 400мл.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12,20</w:t>
            </w:r>
          </w:p>
        </w:tc>
      </w:tr>
      <w:tr w:rsidR="002E3EE3" w:rsidRPr="002E3EE3" w:rsidTr="002E3EE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Микроклизма лекарственная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EE3" w:rsidRPr="002E3EE3" w:rsidRDefault="002E3EE3" w:rsidP="002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7,19</w:t>
            </w:r>
          </w:p>
        </w:tc>
      </w:tr>
    </w:tbl>
    <w:p w:rsidR="00781863" w:rsidRPr="00781863" w:rsidRDefault="00781863" w:rsidP="00781863">
      <w:pPr>
        <w:spacing w:after="0" w:line="240" w:lineRule="auto"/>
        <w:ind w:left="-851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</w:r>
      <w:r w:rsidRPr="0078186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Отпускные цены на платные медицинские услуги по рефлексотерапии</w:t>
      </w:r>
    </w:p>
    <w:tbl>
      <w:tblPr>
        <w:tblW w:w="10632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30"/>
        <w:gridCol w:w="1843"/>
        <w:gridCol w:w="1559"/>
      </w:tblGrid>
      <w:tr w:rsidR="00781863" w:rsidRPr="00781863" w:rsidTr="0078186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Наименование услуг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 деноминации цена руб.</w:t>
            </w:r>
          </w:p>
        </w:tc>
      </w:tr>
      <w:tr w:rsidR="00781863" w:rsidRPr="00781863" w:rsidTr="0078186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консультация врача-рефлексотерапевта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9,43</w:t>
            </w:r>
          </w:p>
        </w:tc>
      </w:tr>
      <w:tr w:rsidR="00781863" w:rsidRPr="00781863" w:rsidTr="0078186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консультация врача-рефлексотерапевта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4,76</w:t>
            </w:r>
          </w:p>
        </w:tc>
      </w:tr>
      <w:tr w:rsidR="00781863" w:rsidRPr="00781863" w:rsidTr="0078186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альгичных точек (зон) на кистях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9,81</w:t>
            </w:r>
          </w:p>
        </w:tc>
      </w:tr>
      <w:tr w:rsidR="00781863" w:rsidRPr="00781863" w:rsidTr="0078186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альгичных точек (зон) на стопах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9,81</w:t>
            </w:r>
          </w:p>
        </w:tc>
      </w:tr>
      <w:tr w:rsidR="00781863" w:rsidRPr="00781863" w:rsidTr="0078186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альгичных точек (зон) на ушной раковине методом зондирования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7,88</w:t>
            </w:r>
          </w:p>
        </w:tc>
      </w:tr>
      <w:tr w:rsidR="00781863" w:rsidRPr="00781863" w:rsidTr="0078186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Классическое иглоукалывание (акупунктура)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9,81</w:t>
            </w:r>
          </w:p>
        </w:tc>
      </w:tr>
      <w:tr w:rsidR="00781863" w:rsidRPr="00781863" w:rsidTr="0078186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Микроиглоукалывание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7,88</w:t>
            </w:r>
          </w:p>
        </w:tc>
      </w:tr>
      <w:tr w:rsidR="00781863" w:rsidRPr="00781863" w:rsidTr="0078186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Поверхностное иглоукалывание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7,88</w:t>
            </w:r>
          </w:p>
        </w:tc>
      </w:tr>
      <w:tr w:rsidR="00781863" w:rsidRPr="00781863" w:rsidTr="0078186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Вакуумрефлексотерапия, стабильная методика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7,88</w:t>
            </w:r>
          </w:p>
        </w:tc>
      </w:tr>
      <w:tr w:rsidR="00781863" w:rsidRPr="00781863" w:rsidTr="0078186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Вакуумиглоукалывание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9,81</w:t>
            </w:r>
          </w:p>
        </w:tc>
      </w:tr>
      <w:tr w:rsidR="00781863" w:rsidRPr="00781863" w:rsidTr="0078186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Фармакорефлексотерапия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9,81</w:t>
            </w:r>
          </w:p>
        </w:tc>
      </w:tr>
      <w:tr w:rsidR="00781863" w:rsidRPr="00781863" w:rsidTr="0078186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Аппликационная рефлексотерапия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7,88</w:t>
            </w:r>
          </w:p>
        </w:tc>
      </w:tr>
      <w:tr w:rsidR="00781863" w:rsidRPr="00781863" w:rsidTr="0078186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Аурикулярная рефлексотерапия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13,52</w:t>
            </w:r>
          </w:p>
        </w:tc>
      </w:tr>
      <w:tr w:rsidR="00781863" w:rsidRPr="00781863" w:rsidTr="0078186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Остеорефлексотерапия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13,52</w:t>
            </w:r>
          </w:p>
        </w:tc>
      </w:tr>
      <w:tr w:rsidR="00781863" w:rsidRPr="00781863" w:rsidTr="0078186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Гирудотерапия пунктурная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17.63</w:t>
            </w:r>
          </w:p>
        </w:tc>
      </w:tr>
      <w:tr w:rsidR="00781863" w:rsidRPr="00781863" w:rsidTr="0078186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Гирудотерапия пунктурная на 2 пиявку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20,03</w:t>
            </w:r>
          </w:p>
        </w:tc>
      </w:tr>
      <w:tr w:rsidR="00781863" w:rsidRPr="00781863" w:rsidTr="0078186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Гирудотерапия пунктурная на 3 пиявку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22,43</w:t>
            </w:r>
          </w:p>
        </w:tc>
      </w:tr>
      <w:tr w:rsidR="00781863" w:rsidRPr="00781863" w:rsidTr="0078186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Гирудотерапия пунктурная на 4 пиявку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24,83</w:t>
            </w:r>
          </w:p>
        </w:tc>
      </w:tr>
      <w:tr w:rsidR="00781863" w:rsidRPr="00781863" w:rsidTr="0078186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Гирудотерапия пунктурная на 5 пиявку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29,23</w:t>
            </w:r>
          </w:p>
        </w:tc>
      </w:tr>
    </w:tbl>
    <w:p w:rsidR="00781863" w:rsidRPr="00781863" w:rsidRDefault="00781863" w:rsidP="0078186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8186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услуги по лабораторной диагностике</w:t>
      </w:r>
    </w:p>
    <w:tbl>
      <w:tblPr>
        <w:tblW w:w="10718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30"/>
        <w:gridCol w:w="1985"/>
        <w:gridCol w:w="621"/>
        <w:gridCol w:w="796"/>
        <w:gridCol w:w="50"/>
        <w:gridCol w:w="36"/>
      </w:tblGrid>
      <w:tr w:rsidR="00781863" w:rsidRPr="00781863" w:rsidTr="00781863">
        <w:trPr>
          <w:gridAfter w:val="2"/>
          <w:wAfter w:w="86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Наименование услуг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цена руб.</w:t>
            </w:r>
          </w:p>
        </w:tc>
      </w:tr>
      <w:tr w:rsidR="00781863" w:rsidRPr="00781863" w:rsidTr="00781863">
        <w:trPr>
          <w:gridAfter w:val="2"/>
          <w:wAfter w:w="86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Гематологические исследования: общий анализ крови без подсчета лейкоцитарной формул</w:t>
            </w:r>
            <w:proofErr w:type="gramStart"/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 из пальца)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8.08</w:t>
            </w:r>
          </w:p>
        </w:tc>
      </w:tr>
      <w:tr w:rsidR="00781863" w:rsidRPr="00781863" w:rsidTr="00781863">
        <w:trPr>
          <w:gridAfter w:val="2"/>
          <w:wAfter w:w="86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Гематологические исследования: общий анализ крови без подсчета лейкоцитарной формул</w:t>
            </w:r>
            <w:proofErr w:type="gramStart"/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 из вены)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8.28</w:t>
            </w:r>
          </w:p>
        </w:tc>
      </w:tr>
      <w:tr w:rsidR="00781863" w:rsidRPr="00781863" w:rsidTr="00781863">
        <w:trPr>
          <w:gridAfter w:val="2"/>
          <w:wAfter w:w="86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Гематологические исследования: общий анализ крови с подсчетом лейкоцитарной формул</w:t>
            </w:r>
            <w:proofErr w:type="gramStart"/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 из пальца.)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</w:t>
            </w:r>
          </w:p>
        </w:tc>
      </w:tr>
      <w:tr w:rsidR="00781863" w:rsidRPr="00781863" w:rsidTr="00781863">
        <w:trPr>
          <w:gridAfter w:val="2"/>
          <w:wAfter w:w="86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Гематологические исследования: общий анализ крови с подсчетом лейкоцитарной формул</w:t>
            </w:r>
            <w:proofErr w:type="gramStart"/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 из вены)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10.28</w:t>
            </w:r>
          </w:p>
        </w:tc>
      </w:tr>
      <w:tr w:rsidR="00781863" w:rsidRPr="00781863" w:rsidTr="00781863">
        <w:trPr>
          <w:gridAfter w:val="2"/>
          <w:wAfter w:w="86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Общеклинические ис</w:t>
            </w:r>
            <w:proofErr w:type="gramStart"/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ледования: исследование мочи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5.02</w:t>
            </w:r>
          </w:p>
        </w:tc>
      </w:tr>
      <w:tr w:rsidR="00781863" w:rsidRPr="00781863" w:rsidTr="00781863">
        <w:trPr>
          <w:gridAfter w:val="2"/>
          <w:wAfter w:w="86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Общеклинические исследования: обнаружение трихомонад и гонокков в препаратах отделяемого мочеполовых органов, окрашенных </w:t>
            </w:r>
            <w:proofErr w:type="gramStart"/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метиленовым</w:t>
            </w:r>
            <w:proofErr w:type="gramEnd"/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синим и по Граму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6.51</w:t>
            </w:r>
          </w:p>
        </w:tc>
      </w:tr>
      <w:tr w:rsidR="00781863" w:rsidRPr="00781863" w:rsidTr="00781863">
        <w:trPr>
          <w:gridAfter w:val="2"/>
          <w:wAfter w:w="86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 отделяемого половых органов на инфекции, передаваемые половым путем и определение чувствительности к антибиотикам патогенных микроорганизмов мочеполового тракта с помощью тест - систем A.F.Genital System без забора материала в лаборатории (Италия)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30.43</w:t>
            </w:r>
          </w:p>
        </w:tc>
      </w:tr>
      <w:tr w:rsidR="00781863" w:rsidRPr="00781863" w:rsidTr="00781863">
        <w:trPr>
          <w:gridAfter w:val="2"/>
          <w:wAfter w:w="86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гормонов: на каждого пациента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2.26</w:t>
            </w:r>
          </w:p>
        </w:tc>
      </w:tr>
      <w:tr w:rsidR="00781863" w:rsidRPr="00781863" w:rsidTr="00781863">
        <w:trPr>
          <w:gridAfter w:val="2"/>
          <w:wAfter w:w="86" w:type="dxa"/>
        </w:trPr>
        <w:tc>
          <w:tcPr>
            <w:tcW w:w="106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назаначение гормона (выбрать)</w:t>
            </w:r>
          </w:p>
        </w:tc>
      </w:tr>
      <w:tr w:rsidR="00781863" w:rsidRPr="00781863" w:rsidTr="00781863">
        <w:trPr>
          <w:gridAfter w:val="2"/>
          <w:wAfter w:w="86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ТТГ (тиреотропный гормон)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24.20</w:t>
            </w:r>
          </w:p>
        </w:tc>
      </w:tr>
      <w:tr w:rsidR="00781863" w:rsidRPr="00781863" w:rsidTr="00781863">
        <w:trPr>
          <w:gridAfter w:val="2"/>
          <w:wAfter w:w="86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Тироксин свободный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</w:tr>
      <w:tr w:rsidR="00781863" w:rsidRPr="00781863" w:rsidTr="00781863">
        <w:trPr>
          <w:gridAfter w:val="2"/>
          <w:wAfter w:w="86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Пролактин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26.19</w:t>
            </w:r>
          </w:p>
        </w:tc>
      </w:tr>
      <w:tr w:rsidR="00781863" w:rsidRPr="00781863" w:rsidTr="00781863">
        <w:trPr>
          <w:gridAfter w:val="2"/>
          <w:wAfter w:w="86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Эстрадиол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31.46</w:t>
            </w:r>
          </w:p>
        </w:tc>
      </w:tr>
      <w:tr w:rsidR="00781863" w:rsidRPr="00781863" w:rsidTr="00781863">
        <w:trPr>
          <w:gridAfter w:val="2"/>
          <w:wAfter w:w="86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Прогестерон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29.42</w:t>
            </w:r>
          </w:p>
        </w:tc>
      </w:tr>
      <w:tr w:rsidR="00781863" w:rsidRPr="00781863" w:rsidTr="00781863">
        <w:trPr>
          <w:gridAfter w:val="2"/>
          <w:wAfter w:w="86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ДГЕА-сульфат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34.97</w:t>
            </w:r>
          </w:p>
        </w:tc>
      </w:tr>
      <w:tr w:rsidR="00781863" w:rsidRPr="00781863" w:rsidTr="00781863">
        <w:trPr>
          <w:gridAfter w:val="2"/>
          <w:wAfter w:w="86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Лютеинизирующий гормон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28.90</w:t>
            </w:r>
          </w:p>
        </w:tc>
      </w:tr>
      <w:tr w:rsidR="00781863" w:rsidRPr="00781863" w:rsidTr="00781863">
        <w:trPr>
          <w:gridAfter w:val="2"/>
          <w:wAfter w:w="86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Фолликуллостим. гормон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26.19</w:t>
            </w:r>
          </w:p>
        </w:tc>
      </w:tr>
      <w:tr w:rsidR="00781863" w:rsidRPr="00781863" w:rsidTr="00781863">
        <w:trPr>
          <w:gridAfter w:val="2"/>
          <w:wAfter w:w="86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Тестостерон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33.98</w:t>
            </w:r>
          </w:p>
        </w:tc>
      </w:tr>
      <w:tr w:rsidR="00781863" w:rsidRPr="00781863" w:rsidTr="00781863">
        <w:trPr>
          <w:gridAfter w:val="2"/>
          <w:wAfter w:w="86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кардиомаркеров (тропонина I)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</w:tr>
      <w:tr w:rsidR="00781863" w:rsidRPr="00781863" w:rsidTr="00781863">
        <w:trPr>
          <w:gridAfter w:val="2"/>
          <w:wAfter w:w="86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 </w:t>
            </w: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онкомаркеров:</w:t>
            </w: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каждого пациента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2.86</w:t>
            </w:r>
          </w:p>
        </w:tc>
      </w:tr>
      <w:tr w:rsidR="00781863" w:rsidRPr="00781863" w:rsidTr="00781863">
        <w:trPr>
          <w:gridAfter w:val="2"/>
          <w:wAfter w:w="86" w:type="dxa"/>
        </w:trPr>
        <w:tc>
          <w:tcPr>
            <w:tcW w:w="106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онкомаркера (выбрать)</w:t>
            </w:r>
          </w:p>
        </w:tc>
      </w:tr>
      <w:tr w:rsidR="00781863" w:rsidRPr="00781863" w:rsidTr="00781863">
        <w:trPr>
          <w:gridAfter w:val="2"/>
          <w:wAfter w:w="86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ПСА </w:t>
            </w:r>
            <w:proofErr w:type="gramStart"/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  <w:proofErr w:type="gram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32.86</w:t>
            </w:r>
          </w:p>
        </w:tc>
      </w:tr>
      <w:tr w:rsidR="00781863" w:rsidRPr="00781863" w:rsidTr="00781863">
        <w:trPr>
          <w:gridAfter w:val="2"/>
          <w:wAfter w:w="86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 125 (</w:t>
            </w:r>
            <w:proofErr w:type="gramStart"/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VCA)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37.26</w:t>
            </w:r>
          </w:p>
        </w:tc>
      </w:tr>
      <w:tr w:rsidR="00781863" w:rsidRPr="00781863" w:rsidTr="00781863">
        <w:trPr>
          <w:gridAfter w:val="2"/>
          <w:wAfter w:w="86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 27.29(15.3)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38.62</w:t>
            </w:r>
          </w:p>
        </w:tc>
      </w:tr>
      <w:tr w:rsidR="00781863" w:rsidRPr="00781863" w:rsidTr="00781863">
        <w:trPr>
          <w:gridAfter w:val="2"/>
          <w:wAfter w:w="86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SCC (антиген плоскоклеточной карциномы)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65.25</w:t>
            </w:r>
          </w:p>
        </w:tc>
      </w:tr>
      <w:tr w:rsidR="00781863" w:rsidRPr="00781863" w:rsidTr="00781863">
        <w:trPr>
          <w:gridAfter w:val="2"/>
          <w:wAfter w:w="86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биохимических показателей в сыворотке крови с помощью анализатора Biosistems A-15 (Испания):            на каждого пациента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</w:tr>
      <w:tr w:rsidR="00781863" w:rsidRPr="00781863" w:rsidTr="00781863">
        <w:trPr>
          <w:gridAfter w:val="3"/>
          <w:wAfter w:w="882" w:type="dxa"/>
        </w:trPr>
        <w:tc>
          <w:tcPr>
            <w:tcW w:w="9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(выбрать)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1863" w:rsidRPr="00781863" w:rsidTr="0078186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0.58</w:t>
            </w:r>
          </w:p>
        </w:tc>
        <w:tc>
          <w:tcPr>
            <w:tcW w:w="50" w:type="dxa"/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863" w:rsidRPr="00781863" w:rsidTr="0078186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Мочевина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0.65</w:t>
            </w:r>
          </w:p>
        </w:tc>
        <w:tc>
          <w:tcPr>
            <w:tcW w:w="50" w:type="dxa"/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863" w:rsidRPr="00781863" w:rsidTr="0078186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Креатинин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0.59</w:t>
            </w:r>
          </w:p>
        </w:tc>
        <w:tc>
          <w:tcPr>
            <w:tcW w:w="50" w:type="dxa"/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863" w:rsidRPr="00781863" w:rsidTr="0078186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 общий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0.58</w:t>
            </w:r>
          </w:p>
        </w:tc>
        <w:tc>
          <w:tcPr>
            <w:tcW w:w="50" w:type="dxa"/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863" w:rsidRPr="00781863" w:rsidTr="0078186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Мочевая кислота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0.62</w:t>
            </w:r>
          </w:p>
        </w:tc>
        <w:tc>
          <w:tcPr>
            <w:tcW w:w="50" w:type="dxa"/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863" w:rsidRPr="00781863" w:rsidTr="0078186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Билирубин общий, прямой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0.95</w:t>
            </w:r>
          </w:p>
        </w:tc>
        <w:tc>
          <w:tcPr>
            <w:tcW w:w="50" w:type="dxa"/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863" w:rsidRPr="00781863" w:rsidTr="0078186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Холестерин общий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0.62</w:t>
            </w:r>
          </w:p>
        </w:tc>
        <w:tc>
          <w:tcPr>
            <w:tcW w:w="50" w:type="dxa"/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863" w:rsidRPr="00781863" w:rsidTr="0078186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Холестерин HDL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4.18</w:t>
            </w:r>
          </w:p>
        </w:tc>
        <w:tc>
          <w:tcPr>
            <w:tcW w:w="50" w:type="dxa"/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863" w:rsidRPr="00781863" w:rsidTr="0078186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Холестерин LDL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50" w:type="dxa"/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863" w:rsidRPr="00781863" w:rsidTr="0078186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0.64</w:t>
            </w:r>
          </w:p>
        </w:tc>
        <w:tc>
          <w:tcPr>
            <w:tcW w:w="50" w:type="dxa"/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863" w:rsidRPr="00781863" w:rsidTr="0078186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0.65</w:t>
            </w:r>
          </w:p>
        </w:tc>
        <w:tc>
          <w:tcPr>
            <w:tcW w:w="50" w:type="dxa"/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863" w:rsidRPr="00781863" w:rsidTr="0078186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0.70</w:t>
            </w:r>
          </w:p>
        </w:tc>
        <w:tc>
          <w:tcPr>
            <w:tcW w:w="50" w:type="dxa"/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863" w:rsidRPr="00781863" w:rsidTr="0078186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Фосфор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50" w:type="dxa"/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863" w:rsidRPr="00781863" w:rsidTr="0078186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0.65</w:t>
            </w:r>
          </w:p>
        </w:tc>
        <w:tc>
          <w:tcPr>
            <w:tcW w:w="50" w:type="dxa"/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863" w:rsidRPr="00781863" w:rsidTr="0078186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0.67</w:t>
            </w:r>
          </w:p>
        </w:tc>
        <w:tc>
          <w:tcPr>
            <w:tcW w:w="50" w:type="dxa"/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863" w:rsidRPr="00781863" w:rsidTr="0078186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Альфа-амилаза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50" w:type="dxa"/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863" w:rsidRPr="00781863" w:rsidTr="0078186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Триглицериды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0.56</w:t>
            </w:r>
          </w:p>
        </w:tc>
        <w:tc>
          <w:tcPr>
            <w:tcW w:w="50" w:type="dxa"/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863" w:rsidRPr="00781863" w:rsidTr="00781863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показателей системы гемостаза: определение МНО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</w:t>
            </w:r>
          </w:p>
        </w:tc>
        <w:tc>
          <w:tcPr>
            <w:tcW w:w="50" w:type="dxa"/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3EE3" w:rsidRDefault="002E3EE3" w:rsidP="002E3EE3">
      <w:pPr>
        <w:spacing w:after="0" w:line="240" w:lineRule="auto"/>
      </w:pPr>
    </w:p>
    <w:p w:rsidR="00781863" w:rsidRPr="00781863" w:rsidRDefault="00781863" w:rsidP="0078186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8186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платные услуги косметика</w:t>
      </w:r>
    </w:p>
    <w:tbl>
      <w:tblPr>
        <w:tblW w:w="10632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88"/>
        <w:gridCol w:w="2127"/>
        <w:gridCol w:w="1417"/>
      </w:tblGrid>
      <w:tr w:rsidR="00781863" w:rsidRPr="00781863" w:rsidTr="00781863"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Наименование услуг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цена руб.</w:t>
            </w:r>
          </w:p>
        </w:tc>
      </w:tr>
      <w:tr w:rsidR="00781863" w:rsidRPr="00781863" w:rsidTr="00781863"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Косметический гигиенический массаж лица, шеи, декольте  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</w:tr>
      <w:tr w:rsidR="00781863" w:rsidRPr="00781863" w:rsidTr="00781863"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Косметический гигиенический массаж рук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7.29</w:t>
            </w:r>
          </w:p>
        </w:tc>
      </w:tr>
      <w:tr w:rsidR="00781863" w:rsidRPr="00781863" w:rsidTr="00781863"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Косметический гигиенический массаж стоп   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7.54</w:t>
            </w:r>
          </w:p>
        </w:tc>
      </w:tr>
      <w:tr w:rsidR="00781863" w:rsidRPr="00781863" w:rsidTr="00781863"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Прокол мочек ушей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</w:t>
            </w:r>
          </w:p>
        </w:tc>
      </w:tr>
      <w:tr w:rsidR="00781863" w:rsidRPr="00781863" w:rsidTr="00781863"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Косметический гигиенический массаж волосистой части головы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9.14</w:t>
            </w:r>
          </w:p>
        </w:tc>
      </w:tr>
      <w:tr w:rsidR="00781863" w:rsidRPr="00781863" w:rsidTr="00781863"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Очищение кожи лица медикоментозное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5.68</w:t>
            </w:r>
          </w:p>
        </w:tc>
      </w:tr>
      <w:tr w:rsidR="00781863" w:rsidRPr="00781863" w:rsidTr="00781863"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Ультрозвуковой пилинг лица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8.44</w:t>
            </w:r>
          </w:p>
        </w:tc>
      </w:tr>
      <w:tr w:rsidR="00781863" w:rsidRPr="00781863" w:rsidTr="00781863"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Выведение формы бровей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7.43</w:t>
            </w:r>
          </w:p>
        </w:tc>
      </w:tr>
      <w:tr w:rsidR="00781863" w:rsidRPr="00781863" w:rsidTr="00781863"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 гиадурованная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15.21</w:t>
            </w:r>
          </w:p>
        </w:tc>
      </w:tr>
      <w:tr w:rsidR="00781863" w:rsidRPr="00781863" w:rsidTr="00781863"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 питательная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14.89</w:t>
            </w:r>
          </w:p>
        </w:tc>
      </w:tr>
      <w:tr w:rsidR="00781863" w:rsidRPr="00781863" w:rsidTr="00781863"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 альгинатная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15.31</w:t>
            </w:r>
          </w:p>
        </w:tc>
      </w:tr>
      <w:tr w:rsidR="00781863" w:rsidRPr="00781863" w:rsidTr="00781863"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 востанавливающая лифтинг-уход за зрелой кожей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17.96</w:t>
            </w:r>
          </w:p>
        </w:tc>
      </w:tr>
      <w:tr w:rsidR="00781863" w:rsidRPr="00781863" w:rsidTr="00781863"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 лифтинг-уход за кожей с признаками фотостарения  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</w:tr>
      <w:tr w:rsidR="00781863" w:rsidRPr="00781863" w:rsidTr="00781863"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 для усиления подтяжки и улучшения тургора кожи BIO-LIFT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19.98</w:t>
            </w:r>
          </w:p>
        </w:tc>
      </w:tr>
      <w:tr w:rsidR="00781863" w:rsidRPr="00781863" w:rsidTr="00781863"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 нового поколения с капсулированными пептидами для увядающей кожи "NEUTRAGEN"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26.64</w:t>
            </w:r>
          </w:p>
        </w:tc>
      </w:tr>
      <w:tr w:rsidR="00781863" w:rsidRPr="00781863" w:rsidTr="00781863"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 восстановления упругости и эластичности кожи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18.60</w:t>
            </w:r>
          </w:p>
        </w:tc>
      </w:tr>
      <w:tr w:rsidR="00781863" w:rsidRPr="00781863" w:rsidTr="00781863"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 фитиновый уход, возвращающий молодость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21.94</w:t>
            </w:r>
          </w:p>
        </w:tc>
      </w:tr>
      <w:tr w:rsidR="00781863" w:rsidRPr="00781863" w:rsidTr="00781863"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 экспресс омоложение BEAUTY   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16.27</w:t>
            </w:r>
          </w:p>
        </w:tc>
      </w:tr>
      <w:tr w:rsidR="00781863" w:rsidRPr="00781863" w:rsidTr="00781863"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Маска </w:t>
            </w:r>
            <w:proofErr w:type="gramStart"/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интенсивного</w:t>
            </w:r>
            <w:proofErr w:type="gramEnd"/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лифтинга BIO LIFT   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13.47</w:t>
            </w:r>
          </w:p>
        </w:tc>
      </w:tr>
      <w:tr w:rsidR="00781863" w:rsidRPr="00781863" w:rsidTr="00781863"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 уход за сухой, обезвоженной кожей востанавливающая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863" w:rsidRPr="00781863" w:rsidRDefault="00781863" w:rsidP="007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32.62</w:t>
            </w:r>
          </w:p>
        </w:tc>
      </w:tr>
    </w:tbl>
    <w:p w:rsidR="00781863" w:rsidRDefault="00781863" w:rsidP="002E3EE3">
      <w:pPr>
        <w:spacing w:after="0" w:line="240" w:lineRule="auto"/>
      </w:pPr>
    </w:p>
    <w:sectPr w:rsidR="00781863" w:rsidSect="002E3EE3">
      <w:headerReference w:type="default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EE3" w:rsidRDefault="002E3EE3" w:rsidP="002E3EE3">
      <w:pPr>
        <w:spacing w:after="0" w:line="240" w:lineRule="auto"/>
      </w:pPr>
      <w:r>
        <w:separator/>
      </w:r>
    </w:p>
  </w:endnote>
  <w:endnote w:type="continuationSeparator" w:id="0">
    <w:p w:rsidR="002E3EE3" w:rsidRDefault="002E3EE3" w:rsidP="002E3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EE3" w:rsidRDefault="002E3EE3" w:rsidP="002E3EE3">
      <w:pPr>
        <w:spacing w:after="0" w:line="240" w:lineRule="auto"/>
      </w:pPr>
      <w:r>
        <w:separator/>
      </w:r>
    </w:p>
  </w:footnote>
  <w:footnote w:type="continuationSeparator" w:id="0">
    <w:p w:rsidR="002E3EE3" w:rsidRDefault="002E3EE3" w:rsidP="002E3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EE3" w:rsidRPr="002E3EE3" w:rsidRDefault="002E3EE3" w:rsidP="002E3EE3">
    <w:pPr>
      <w:pStyle w:val="a4"/>
      <w:jc w:val="right"/>
      <w:rPr>
        <w:rFonts w:ascii="Times New Roman" w:hAnsi="Times New Roman" w:cs="Times New Roman"/>
        <w:sz w:val="18"/>
        <w:szCs w:val="18"/>
      </w:rPr>
    </w:pPr>
    <w:r w:rsidRPr="0052363B">
      <w:rPr>
        <w:rStyle w:val="a8"/>
        <w:rFonts w:ascii="Times New Roman" w:hAnsi="Times New Roman" w:cs="Times New Roman"/>
        <w:color w:val="1F1F1F"/>
        <w:sz w:val="18"/>
        <w:szCs w:val="18"/>
        <w:shd w:val="clear" w:color="auto" w:fill="FFFFFF"/>
      </w:rPr>
      <w:t>Отдел бронирования:</w:t>
    </w:r>
    <w:r w:rsidRPr="0052363B">
      <w:rPr>
        <w:rFonts w:ascii="Times New Roman" w:hAnsi="Times New Roman" w:cs="Times New Roman"/>
        <w:color w:val="1F1F1F"/>
        <w:sz w:val="18"/>
        <w:szCs w:val="18"/>
      </w:rPr>
      <w:br/>
    </w:r>
    <w:r w:rsidRPr="0052363B">
      <w:rPr>
        <w:rFonts w:ascii="Times New Roman" w:hAnsi="Times New Roman" w:cs="Times New Roman"/>
        <w:color w:val="1F1F1F"/>
        <w:sz w:val="18"/>
        <w:szCs w:val="18"/>
        <w:shd w:val="clear" w:color="auto" w:fill="FFFFFF"/>
      </w:rPr>
      <w:t>звонок по России бесплатный - </w:t>
    </w:r>
    <w:r w:rsidRPr="0052363B">
      <w:rPr>
        <w:rStyle w:val="mcenoneditable"/>
        <w:rFonts w:ascii="Times New Roman" w:hAnsi="Times New Roman" w:cs="Times New Roman"/>
        <w:color w:val="1F1F1F"/>
        <w:sz w:val="18"/>
        <w:szCs w:val="18"/>
        <w:shd w:val="clear" w:color="auto" w:fill="FFFFFF"/>
      </w:rPr>
      <w:t> </w:t>
    </w:r>
    <w:r w:rsidRPr="0052363B">
      <w:rPr>
        <w:rFonts w:ascii="Times New Roman" w:hAnsi="Times New Roman" w:cs="Times New Roman"/>
        <w:color w:val="1F1F1F"/>
        <w:sz w:val="18"/>
        <w:szCs w:val="18"/>
        <w:shd w:val="clear" w:color="auto" w:fill="FFFFFF"/>
      </w:rPr>
      <w:t> 8-800-550-34-60</w:t>
    </w:r>
    <w:r w:rsidRPr="0052363B">
      <w:rPr>
        <w:rFonts w:ascii="Times New Roman" w:hAnsi="Times New Roman" w:cs="Times New Roman"/>
        <w:color w:val="1F1F1F"/>
        <w:sz w:val="18"/>
        <w:szCs w:val="18"/>
      </w:rPr>
      <w:br/>
    </w:r>
    <w:r w:rsidRPr="0052363B">
      <w:rPr>
        <w:rStyle w:val="mcenoneditable"/>
        <w:rFonts w:ascii="Times New Roman" w:hAnsi="Times New Roman" w:cs="Times New Roman"/>
        <w:color w:val="1F1F1F"/>
        <w:sz w:val="18"/>
        <w:szCs w:val="18"/>
        <w:shd w:val="clear" w:color="auto" w:fill="FFFFFF"/>
      </w:rPr>
      <w:t> </w:t>
    </w:r>
    <w:r w:rsidRPr="0052363B">
      <w:rPr>
        <w:rFonts w:ascii="Times New Roman" w:hAnsi="Times New Roman" w:cs="Times New Roman"/>
        <w:color w:val="1F1F1F"/>
        <w:sz w:val="18"/>
        <w:szCs w:val="18"/>
        <w:shd w:val="clear" w:color="auto" w:fill="FFFFFF"/>
      </w:rPr>
      <w:t> 8-902-334-70-75</w:t>
    </w:r>
    <w:r w:rsidRPr="0052363B">
      <w:rPr>
        <w:rFonts w:ascii="Times New Roman" w:hAnsi="Times New Roman" w:cs="Times New Roman"/>
        <w:color w:val="1F1F1F"/>
        <w:sz w:val="18"/>
        <w:szCs w:val="18"/>
      </w:rPr>
      <w:br/>
    </w:r>
    <w:r w:rsidRPr="0052363B">
      <w:rPr>
        <w:rStyle w:val="a8"/>
        <w:rFonts w:ascii="Times New Roman" w:hAnsi="Times New Roman" w:cs="Times New Roman"/>
        <w:color w:val="000080"/>
        <w:sz w:val="18"/>
        <w:szCs w:val="18"/>
        <w:shd w:val="clear" w:color="auto" w:fill="FFFFFF"/>
      </w:rPr>
      <w:t>info@sanby.ru</w:t>
    </w:r>
    <w:r w:rsidRPr="0052363B">
      <w:rPr>
        <w:rFonts w:ascii="Times New Roman" w:hAnsi="Times New Roman" w:cs="Times New Roman"/>
        <w:color w:val="1F1F1F"/>
        <w:sz w:val="18"/>
        <w:szCs w:val="18"/>
      </w:rPr>
      <w:br/>
    </w:r>
    <w:r w:rsidRPr="0052363B">
      <w:rPr>
        <w:rStyle w:val="a8"/>
        <w:rFonts w:ascii="Times New Roman" w:hAnsi="Times New Roman" w:cs="Times New Roman"/>
        <w:color w:val="1F1F1F"/>
        <w:sz w:val="18"/>
        <w:szCs w:val="18"/>
        <w:shd w:val="clear" w:color="auto" w:fill="FFFFFF"/>
      </w:rPr>
      <w:t>Режим работы:</w:t>
    </w:r>
    <w:r w:rsidRPr="0052363B">
      <w:rPr>
        <w:rFonts w:ascii="Times New Roman" w:hAnsi="Times New Roman" w:cs="Times New Roman"/>
        <w:color w:val="1F1F1F"/>
        <w:sz w:val="18"/>
        <w:szCs w:val="18"/>
        <w:shd w:val="clear" w:color="auto" w:fill="FFFFFF"/>
      </w:rPr>
      <w:t> пн-пт с 09-00 до 18-00, сб-вск: выходной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EE3"/>
    <w:rsid w:val="0010776D"/>
    <w:rsid w:val="002238A2"/>
    <w:rsid w:val="002E3EE3"/>
    <w:rsid w:val="002F74F8"/>
    <w:rsid w:val="003F2911"/>
    <w:rsid w:val="005332CC"/>
    <w:rsid w:val="005E3DC8"/>
    <w:rsid w:val="00781863"/>
    <w:rsid w:val="008465D0"/>
    <w:rsid w:val="008709EF"/>
    <w:rsid w:val="00997DC5"/>
    <w:rsid w:val="009B648C"/>
    <w:rsid w:val="009F7863"/>
    <w:rsid w:val="00BC3241"/>
    <w:rsid w:val="00EB5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11"/>
  </w:style>
  <w:style w:type="paragraph" w:styleId="1">
    <w:name w:val="heading 1"/>
    <w:basedOn w:val="a"/>
    <w:link w:val="10"/>
    <w:uiPriority w:val="9"/>
    <w:qFormat/>
    <w:rsid w:val="002E3E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E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E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E3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E3EE3"/>
  </w:style>
  <w:style w:type="paragraph" w:styleId="a6">
    <w:name w:val="footer"/>
    <w:basedOn w:val="a"/>
    <w:link w:val="a7"/>
    <w:uiPriority w:val="99"/>
    <w:semiHidden/>
    <w:unhideWhenUsed/>
    <w:rsid w:val="002E3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3EE3"/>
  </w:style>
  <w:style w:type="character" w:styleId="a8">
    <w:name w:val="Strong"/>
    <w:basedOn w:val="a0"/>
    <w:uiPriority w:val="22"/>
    <w:qFormat/>
    <w:rsid w:val="002E3EE3"/>
    <w:rPr>
      <w:b/>
      <w:bCs/>
    </w:rPr>
  </w:style>
  <w:style w:type="character" w:customStyle="1" w:styleId="mcenoneditable">
    <w:name w:val="mcenoneditable"/>
    <w:basedOn w:val="a0"/>
    <w:rsid w:val="002E3EE3"/>
  </w:style>
  <w:style w:type="character" w:customStyle="1" w:styleId="30">
    <w:name w:val="Заголовок 3 Знак"/>
    <w:basedOn w:val="a0"/>
    <w:link w:val="3"/>
    <w:uiPriority w:val="9"/>
    <w:semiHidden/>
    <w:rsid w:val="002E3EE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4713">
              <w:marLeft w:val="0"/>
              <w:marRight w:val="0"/>
              <w:marTop w:val="188"/>
              <w:marBottom w:val="4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3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3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22681">
              <w:marLeft w:val="0"/>
              <w:marRight w:val="0"/>
              <w:marTop w:val="188"/>
              <w:marBottom w:val="4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7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0229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5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9757">
              <w:marLeft w:val="0"/>
              <w:marRight w:val="0"/>
              <w:marTop w:val="188"/>
              <w:marBottom w:val="4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9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6599">
              <w:marLeft w:val="0"/>
              <w:marRight w:val="0"/>
              <w:marTop w:val="188"/>
              <w:marBottom w:val="4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5244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1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6010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1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9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8654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3438</Words>
  <Characters>19598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2018-07-13T06:08:00Z</dcterms:created>
  <dcterms:modified xsi:type="dcterms:W3CDTF">2018-07-13T06:24:00Z</dcterms:modified>
</cp:coreProperties>
</file>